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E872" w14:textId="77777777" w:rsidR="008C1E2C" w:rsidRDefault="008C1E2C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5158"/>
      </w:tblGrid>
      <w:tr w:rsidR="00296A18" w:rsidRPr="00F81B0F" w14:paraId="67B07714" w14:textId="77777777" w:rsidTr="00944C2B">
        <w:tc>
          <w:tcPr>
            <w:tcW w:w="7393" w:type="dxa"/>
          </w:tcPr>
          <w:p w14:paraId="4B3BA109" w14:textId="77777777" w:rsidR="00296A18" w:rsidRPr="00296A18" w:rsidRDefault="00296A18" w:rsidP="0029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14:paraId="499DBC52" w14:textId="77777777" w:rsidR="00296A18" w:rsidRPr="00296A18" w:rsidRDefault="00296A18" w:rsidP="0029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14:paraId="434E7EC4" w14:textId="77777777" w:rsidR="00296A18" w:rsidRPr="00296A18" w:rsidRDefault="00296A18" w:rsidP="0029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>МКУ ДО ДДТ г.Ивделя</w:t>
            </w:r>
          </w:p>
          <w:p w14:paraId="3561EB0A" w14:textId="69DD035F" w:rsidR="00296A18" w:rsidRPr="00296A18" w:rsidRDefault="00296A18" w:rsidP="0029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29D34" w14:textId="77777777" w:rsidR="00296A18" w:rsidRPr="00296A18" w:rsidRDefault="00296A18" w:rsidP="0029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15D57AB5" w14:textId="77777777" w:rsidR="00296A18" w:rsidRPr="00296A18" w:rsidRDefault="00296A18" w:rsidP="00296A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39D128AD" w14:textId="77777777" w:rsidR="00296A18" w:rsidRPr="00296A18" w:rsidRDefault="00296A18" w:rsidP="00296A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МКУ ДО </w:t>
            </w:r>
            <w:proofErr w:type="spellStart"/>
            <w:r w:rsidRPr="00296A18">
              <w:rPr>
                <w:rFonts w:ascii="Times New Roman" w:hAnsi="Times New Roman" w:cs="Times New Roman"/>
                <w:sz w:val="24"/>
                <w:szCs w:val="24"/>
              </w:rPr>
              <w:t>ДДТг.Ивделя</w:t>
            </w:r>
            <w:proofErr w:type="spellEnd"/>
          </w:p>
          <w:p w14:paraId="28125429" w14:textId="77777777" w:rsidR="00296A18" w:rsidRPr="00296A18" w:rsidRDefault="00296A18" w:rsidP="00296A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>______________Е.Г.Прудникова</w:t>
            </w:r>
          </w:p>
          <w:p w14:paraId="62335E2B" w14:textId="2C3B649B" w:rsidR="00296A18" w:rsidRPr="00296A18" w:rsidRDefault="00296A18" w:rsidP="00296A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6A18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</w:tc>
      </w:tr>
    </w:tbl>
    <w:p w14:paraId="5710B8F4" w14:textId="77777777" w:rsidR="008C1E2C" w:rsidRDefault="008C1E2C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311E81" w14:textId="77777777" w:rsidR="008C1E2C" w:rsidRDefault="008C1E2C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1826EB" w14:textId="77777777" w:rsidR="008C1E2C" w:rsidRDefault="008C1E2C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D02865" w14:textId="77777777" w:rsidR="008C1E2C" w:rsidRDefault="008C1E2C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A6CD25" w14:textId="77777777" w:rsidR="00296A18" w:rsidRDefault="008C1E2C" w:rsidP="0025621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96A18">
        <w:rPr>
          <w:rFonts w:ascii="Times New Roman" w:hAnsi="Times New Roman"/>
          <w:sz w:val="32"/>
          <w:szCs w:val="32"/>
        </w:rPr>
        <w:t>Образовательный проект по техническому творчеству</w:t>
      </w:r>
    </w:p>
    <w:p w14:paraId="14CE8BCB" w14:textId="77777777" w:rsidR="00296A18" w:rsidRDefault="00296A18" w:rsidP="0025621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казённого учреждения </w:t>
      </w:r>
    </w:p>
    <w:p w14:paraId="6BE996EC" w14:textId="77777777" w:rsidR="00296A18" w:rsidRDefault="00296A18" w:rsidP="0025621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дополнительного образования </w:t>
      </w:r>
    </w:p>
    <w:p w14:paraId="6321DB53" w14:textId="625F5E49" w:rsidR="008C1E2C" w:rsidRDefault="00296A18" w:rsidP="0025621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Дома детского творчества</w:t>
      </w:r>
      <w:r w:rsidR="008C1E2C" w:rsidRPr="00296A1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г.Ивделя</w:t>
      </w:r>
    </w:p>
    <w:p w14:paraId="7FB10A21" w14:textId="45DE9E9B" w:rsidR="00296A18" w:rsidRDefault="00296A18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8777BA6" w14:textId="6ACF52E3" w:rsidR="00296A18" w:rsidRDefault="00296A18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EABC886" w14:textId="0F38927A" w:rsidR="00296A18" w:rsidRDefault="00296A18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85804FA" w14:textId="33C39634" w:rsidR="00296A18" w:rsidRDefault="00296A18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166293F" w14:textId="7749465A" w:rsidR="00296A18" w:rsidRDefault="00296A18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11CDD43" w14:textId="5B6122D6" w:rsidR="00296A18" w:rsidRDefault="00296A18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882613B" w14:textId="7CD8E713" w:rsidR="00296A18" w:rsidRDefault="00296A18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F1C07D5" w14:textId="77777777" w:rsidR="00296A18" w:rsidRDefault="00296A18" w:rsidP="00296A1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разработан </w:t>
      </w:r>
    </w:p>
    <w:p w14:paraId="73E3671F" w14:textId="77777777" w:rsidR="00296A18" w:rsidRDefault="00296A18" w:rsidP="00296A1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педагогическим коллективом </w:t>
      </w:r>
    </w:p>
    <w:p w14:paraId="2825D185" w14:textId="11653D0A" w:rsidR="00296A18" w:rsidRPr="00296A18" w:rsidRDefault="00296A18" w:rsidP="00296A1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МКУ ДО ДДТ г.Ивделя</w:t>
      </w:r>
    </w:p>
    <w:p w14:paraId="6FB58056" w14:textId="77777777" w:rsidR="008C1E2C" w:rsidRPr="00296A18" w:rsidRDefault="008C1E2C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E9AF0C8" w14:textId="77777777" w:rsidR="008C1E2C" w:rsidRDefault="008C1E2C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5C89AC" w14:textId="77777777" w:rsidR="008C1E2C" w:rsidRDefault="008C1E2C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38C62C" w14:textId="77777777" w:rsidR="008C1E2C" w:rsidRDefault="008C1E2C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EABC1A" w14:textId="014B675C" w:rsidR="008C1E2C" w:rsidRDefault="008C1E2C" w:rsidP="00256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222F8B" w14:textId="7F8698DF" w:rsidR="008C1E2C" w:rsidRDefault="008C1E2C" w:rsidP="00296A1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2C5DFC" w14:textId="59CFF044" w:rsidR="008C1E2C" w:rsidRDefault="00296A18" w:rsidP="00296A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</w:p>
    <w:p w14:paraId="4A1A282A" w14:textId="7468EBD6" w:rsidR="00693913" w:rsidRPr="00256212" w:rsidRDefault="00693913" w:rsidP="00296A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Введение.</w:t>
      </w:r>
    </w:p>
    <w:p w14:paraId="6883BFAD" w14:textId="5BDB744E" w:rsidR="00693913" w:rsidRPr="00256212" w:rsidRDefault="00693913" w:rsidP="002562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система образования </w:t>
      </w:r>
      <w:r w:rsid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Ивдельского городского округа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Федерации.</w:t>
      </w:r>
    </w:p>
    <w:p w14:paraId="215D49AF" w14:textId="4C2E8F2F" w:rsidR="00693913" w:rsidRPr="00256212" w:rsidRDefault="00693913" w:rsidP="002562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основой непрерывного процесса саморазвития и самосовершенствования человека</w:t>
      </w:r>
      <w:r w:rsid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субъекта культуры и деятельности.</w:t>
      </w:r>
    </w:p>
    <w:p w14:paraId="12E07F64" w14:textId="54A76CBF" w:rsidR="00693913" w:rsidRPr="00256212" w:rsidRDefault="00693913" w:rsidP="002562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способностей каждого </w:t>
      </w:r>
      <w:r w:rsid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личности, готовой к жизни в высокотехнологичном, конкурентном мире – именно так определены цели современного образования: от признания знаний, умений, навыков как основных итогов образования к пониманию обучения как процесса подготовки учащихся к реальной жизни, готовности успешно решать жизненные задачи.</w:t>
      </w:r>
    </w:p>
    <w:p w14:paraId="4983D760" w14:textId="374326E1" w:rsidR="00693913" w:rsidRPr="00256212" w:rsidRDefault="00693913" w:rsidP="002562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Концепцией дополнительного образования, утвержденной 4 сентября 2014 года, педагогический коллектив </w:t>
      </w:r>
      <w:r w:rsid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ДО ДДТ г.Ивделя 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построение образовательного процесса с учетом построения образовательный индивидуальных маршрутов для выпускников объединений, продолжающих заниматься любимым делом, а также для талантливых и одаренных </w:t>
      </w:r>
      <w:r w:rsid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объединений.</w:t>
      </w:r>
    </w:p>
    <w:p w14:paraId="61EA529E" w14:textId="77777777" w:rsidR="00693913" w:rsidRPr="00256212" w:rsidRDefault="00693913" w:rsidP="002562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образование принципиально расширяет возможности человека, предлагая большую свободу выбора, так, чтобы каждый мог определять для себя цели и стратегии индивидуального развития, 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капитализировать (превращать в ресурс) собственные наличные качества и обстоятельства, а также проектировать и формировать будущие, возможные качества. Дополнительное образование направленно на обеспечение персонального жизнетворчества обучающихся в контексте их социокультурного образования, как «здесь и сейчас», так и в плане их социально-профессионального самоопределения, реализации личных жизненных планов.</w:t>
      </w:r>
    </w:p>
    <w:p w14:paraId="757061F2" w14:textId="77777777" w:rsidR="00693913" w:rsidRPr="00256212" w:rsidRDefault="00693913" w:rsidP="002562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семей в разнообразных образовательных услугах и сервисах для детей расширяются и становятся более дифференцированными. Еще более многообразными и динамичными являются интересы детей и подростков. Дополнительное образование ориентировано на удовлетворение индивидуально-групповых потребностей, которые объективно не могут быть учтены при организации общего образования.</w:t>
      </w:r>
    </w:p>
    <w:p w14:paraId="736A65FD" w14:textId="77777777" w:rsidR="00693913" w:rsidRPr="00256212" w:rsidRDefault="00693913" w:rsidP="002562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дополнительном образовании образование рассматривается не просто как «подготовка к жизни» или освоение основ профессии, а как, собственно, основа жизни – непрерывный процесс саморазвития, самосовершенствования, увлекательного и радостного потребления интеллектуальных ресурсов.</w:t>
      </w:r>
    </w:p>
    <w:p w14:paraId="17A8A60A" w14:textId="77777777" w:rsidR="00296A18" w:rsidRDefault="00296A18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0AC5AC" w14:textId="1134A0B5" w:rsidR="00296A18" w:rsidRPr="00296A18" w:rsidRDefault="00296A18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96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</w:p>
    <w:p w14:paraId="53D79C76" w14:textId="19414542" w:rsidR="00693913" w:rsidRPr="00256212" w:rsidRDefault="00693913" w:rsidP="00296A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ДО ДДТ г.Ивделя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объединений осуществляется по пяти направленностям, в том числе и научно- технической.</w:t>
      </w:r>
    </w:p>
    <w:p w14:paraId="119A36F5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Отличительными особенностями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обучения детей в объединениях научно-технической направленности является то, что </w:t>
      </w:r>
      <w:proofErr w:type="gramStart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</w:t>
      </w:r>
      <w:proofErr w:type="gramEnd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разработке таких программ сделан акцент на:</w:t>
      </w:r>
    </w:p>
    <w:p w14:paraId="643B118B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комплексный подход к содержанию в области технического творчества;</w:t>
      </w:r>
    </w:p>
    <w:p w14:paraId="491CF8B5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мотивации к занятиям </w:t>
      </w:r>
      <w:proofErr w:type="gramStart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включение</w:t>
      </w:r>
      <w:proofErr w:type="gramEnd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креативную деятельность;</w:t>
      </w:r>
    </w:p>
    <w:p w14:paraId="777E1137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учащихся специальных знаний в области технического конструирования и моделирования из различных материалов и с 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современного материально-технического оснащения объединений научно-технической направленности;</w:t>
      </w:r>
    </w:p>
    <w:p w14:paraId="3A67668A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пробуждение у детей интереса к науке и технике, способствование развитию у детей конструкторских задатков и способностей, творческих технических решений.</w:t>
      </w:r>
    </w:p>
    <w:p w14:paraId="2BD583D7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программы является организация образовательного процесса на основе </w:t>
      </w:r>
      <w:proofErr w:type="spellStart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деятельностного подхода: осуществляется индивидуальная проектно-исследовательская и творческая работа и формируются специальные компетенции учащихся.</w:t>
      </w:r>
    </w:p>
    <w:p w14:paraId="392FA26D" w14:textId="577C6662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подростки, занимаясь в студии технического творчества и студии дизайна и проектирования, будут иметь возможность проходить обучения в объединениях «Самоделкин</w:t>
      </w:r>
      <w:proofErr w:type="gramStart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«</w:t>
      </w:r>
      <w:proofErr w:type="gramEnd"/>
      <w:r w:rsid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мастерская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Дополнительные общеобразовательные программы работы данных объединений направлены на то, чтобы учащиеся проходили творческий путь от «идеи» до ее «реализации». Они имеют возможность облачить свою творческую интуицию в идею, эффективно организовать сборочный узел, выяснить, почему с первого раза никогда ничего не работает и сколько времени уйдет на тестирование и доработку проекта; затем все модернизировать и улучшить. И как итог – получить знания основ механики и конструирования, автоматического управления, программирования и </w:t>
      </w:r>
      <w:proofErr w:type="gramStart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</w:t>
      </w:r>
      <w:proofErr w:type="gramEnd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востребованных на рынке труда компетенций.</w:t>
      </w:r>
    </w:p>
    <w:p w14:paraId="737708D6" w14:textId="18F481D7" w:rsidR="00693913" w:rsidRPr="00256212" w:rsidRDefault="00693913" w:rsidP="002562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направлен на внедрение и распространение лучших практик по профориентации талантливой молодежи на инженерно-конструкторские специальности, привития интереса к технике, программированию, высоким технологиям в таких областях как проектирование, </w:t>
      </w:r>
      <w:r w:rsidR="006D0A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0AF6" w:rsidRPr="006D0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рототипирование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9AE065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Особенностями нашего проекта являются:</w:t>
      </w:r>
    </w:p>
    <w:p w14:paraId="289F56D6" w14:textId="06FE9A4F" w:rsidR="00693913" w:rsidRPr="00256212" w:rsidRDefault="00693913" w:rsidP="002562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(база для проведения </w:t>
      </w:r>
      <w:r w:rsidR="006D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 по </w:t>
      </w:r>
      <w:r w:rsidR="006D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техническому творчеству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3D328E9" w14:textId="77777777" w:rsidR="00693913" w:rsidRPr="00256212" w:rsidRDefault="00693913" w:rsidP="002562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значимость (повышение статуса учреждения в округе);</w:t>
      </w:r>
    </w:p>
    <w:p w14:paraId="56D52BF7" w14:textId="77777777" w:rsidR="00693913" w:rsidRPr="00256212" w:rsidRDefault="00693913" w:rsidP="002562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Комфортная материально-техническая и психолого-педагогическая среда для участников;</w:t>
      </w:r>
    </w:p>
    <w:p w14:paraId="4B047AD9" w14:textId="77777777" w:rsidR="00693913" w:rsidRPr="00256212" w:rsidRDefault="00693913" w:rsidP="002562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планирование и организация деятельности педагогов, учащихся и их родителей (и (или) их законных представителей) как равноправных партнеров в достижении целей обучения, воспитания и развития;</w:t>
      </w:r>
    </w:p>
    <w:p w14:paraId="05E9A1B0" w14:textId="77777777" w:rsidR="00693913" w:rsidRPr="00256212" w:rsidRDefault="00693913" w:rsidP="002562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для всех учащихся (бесплатное дополнительное образование);</w:t>
      </w:r>
    </w:p>
    <w:p w14:paraId="6EECA205" w14:textId="77777777" w:rsidR="00693913" w:rsidRPr="00256212" w:rsidRDefault="00693913" w:rsidP="002562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качественных услуг.</w:t>
      </w:r>
    </w:p>
    <w:p w14:paraId="071085CB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9667C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проекта.</w:t>
      </w:r>
    </w:p>
    <w:p w14:paraId="580D5D31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BCF8D8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53A33A5A" w14:textId="70726E9C" w:rsidR="00693913" w:rsidRPr="00256212" w:rsidRDefault="00693913" w:rsidP="0025621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условий для обучения детей и подростков основам технического творчества через формирование приемов технического моделирования и конструирования;</w:t>
      </w:r>
    </w:p>
    <w:p w14:paraId="38027E44" w14:textId="77777777" w:rsidR="00693913" w:rsidRPr="00256212" w:rsidRDefault="00693913" w:rsidP="0025621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предпрофильной и предпрофессиональной подготовке детей.</w:t>
      </w:r>
    </w:p>
    <w:p w14:paraId="52B2BBF0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DE0B9BC" w14:textId="77777777" w:rsidR="00693913" w:rsidRPr="00256212" w:rsidRDefault="00693913" w:rsidP="0025621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квалификации педагогов;</w:t>
      </w:r>
    </w:p>
    <w:p w14:paraId="21422915" w14:textId="77777777" w:rsidR="00693913" w:rsidRPr="00256212" w:rsidRDefault="00693913" w:rsidP="0025621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информационное и программно-методическое сопровождение педагогической деятельности;</w:t>
      </w:r>
    </w:p>
    <w:p w14:paraId="022EBE8F" w14:textId="77777777" w:rsidR="00693913" w:rsidRPr="00256212" w:rsidRDefault="00693913" w:rsidP="0025621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деятельность учреждения по развитию технического творчества на основе социального партнерства;</w:t>
      </w:r>
    </w:p>
    <w:p w14:paraId="565122B4" w14:textId="77777777" w:rsidR="00693913" w:rsidRPr="00256212" w:rsidRDefault="00693913" w:rsidP="0025621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социальной успешности учащихся;</w:t>
      </w:r>
    </w:p>
    <w:p w14:paraId="01AD3A6C" w14:textId="77777777" w:rsidR="00693913" w:rsidRPr="00256212" w:rsidRDefault="00693913" w:rsidP="0025621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представление об инженерно-технической деятельности;</w:t>
      </w:r>
    </w:p>
    <w:p w14:paraId="6DA70258" w14:textId="7018174A" w:rsidR="00693913" w:rsidRPr="00256212" w:rsidRDefault="00693913" w:rsidP="0025621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и распространить опыт внедрения и </w:t>
      </w:r>
      <w:proofErr w:type="gramStart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 </w:t>
      </w:r>
      <w:r w:rsidR="006D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A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0AF6" w:rsidRPr="006D0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рототипировани</w:t>
      </w:r>
      <w:r w:rsidR="006D0A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компьютерного дизайна в образовательном процессе;</w:t>
      </w:r>
    </w:p>
    <w:p w14:paraId="3B11E441" w14:textId="77777777" w:rsidR="00693913" w:rsidRPr="00256212" w:rsidRDefault="00693913" w:rsidP="0025621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осуществить финансирование мероприятий, связанных с реализацией проекта;</w:t>
      </w:r>
    </w:p>
    <w:p w14:paraId="386E6CF4" w14:textId="67425E60" w:rsidR="00693913" w:rsidRPr="00256212" w:rsidRDefault="00693913" w:rsidP="0025621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необходимые условия для бесперебойной работы и сохранности оборудования.</w:t>
      </w:r>
    </w:p>
    <w:p w14:paraId="7F569039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E7D4C4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A38FE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и кадры.</w:t>
      </w:r>
    </w:p>
    <w:p w14:paraId="2CC967A7" w14:textId="782B89AC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Директор 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деятельность педагогического коллектива по реализации инновационного проекта в соответствии с ежегодным годовым планом; осуществляет сопровождение деятельности педагогов, участвующих в реализации проекта, обеспечивает консультационное сопровождение по данному направлению специалистов; организует мониторинговые исследования процесса и результатов деятельности объединений научно-технической направленности, обеспечивает управление и контроль качества образовательной деятельности; обеспечивает участие педагогов в программах повышения квалификации (переподготовки кадров). Организует распределение должностных обязанностей сотрудников. Обеспечивает деятельность учреждения на основе социального партнерства, приобретает расходные материалы необходимые для ведения образовательного процесса. Обеспечивает участие учащихся в мероприятиях различного уровня.</w:t>
      </w:r>
    </w:p>
    <w:p w14:paraId="459A436A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 дополнительного образования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организуют образовательный процесс в детских объединениях, ежедневно в две смены для разновозрастных групп детей; реализуют дополнительные общеобразовательные программы по инновационному развитию детского технического творчества; обеспечивают участие в подготовке победителей и призеров в </w:t>
      </w:r>
      <w:proofErr w:type="spellStart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-массовых мероприятий различного уровня; несут ответственность за сохранность оборудования.</w:t>
      </w:r>
    </w:p>
    <w:p w14:paraId="4A1919DE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223C1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результативности проекта.</w:t>
      </w:r>
    </w:p>
    <w:p w14:paraId="1D1265FB" w14:textId="394D94E7" w:rsidR="00693913" w:rsidRPr="00256212" w:rsidRDefault="00693913" w:rsidP="006D0A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Сегодня в системе дополнительного образования широко используется Концепция развития талантливых и одаренных детей. </w:t>
      </w:r>
    </w:p>
    <w:p w14:paraId="65DF1A75" w14:textId="513BFD80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</w:t>
      </w:r>
      <w:r w:rsidR="006D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</w:t>
      </w:r>
      <w:r w:rsidR="006D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инновационного технического творчества, оценка результативности проекта заключается в поддержки талантливых детей в области технического творчества, в реализации плана действий по развитию кружков и объединений технической направленности на территории </w:t>
      </w:r>
      <w:r w:rsidR="006D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Ивдельского городского округа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выполнении соглашений о совместной деятельности по развитию инновационного детского технического творчества  с образовательными </w:t>
      </w:r>
      <w:r w:rsidR="006D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города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реализации дополнительных общеобразовательных программ.</w:t>
      </w:r>
    </w:p>
    <w:p w14:paraId="3B06F743" w14:textId="77777777" w:rsidR="00693913" w:rsidRPr="00256212" w:rsidRDefault="00693913" w:rsidP="006D0A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направлен на достижение учащимися личностных, метапредметных и предметных результатов освоения программы дополнительного образования технической направ</w:t>
      </w: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енности.</w:t>
      </w:r>
    </w:p>
    <w:p w14:paraId="15488961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результаты технологического образования состоят в:</w:t>
      </w:r>
    </w:p>
    <w:p w14:paraId="1ACAFF05" w14:textId="7AC309D5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сформированности целостного представления о техносфере, которое основано на приобретенных </w:t>
      </w:r>
      <w:r w:rsidR="00AB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знани</w:t>
      </w:r>
      <w:r w:rsidR="00AB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46A2"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</w:t>
      </w:r>
      <w:r w:rsidR="00AB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14:paraId="78A61FCE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14:paraId="181F1C7F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формировании ценностных ориентаций в сфере созидательного труда и материального производства;</w:t>
      </w:r>
    </w:p>
    <w:p w14:paraId="7C94F4F2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готовности к осуществлению осознанного выбора индивидуальной траектории последующего профессионального образования.</w:t>
      </w:r>
    </w:p>
    <w:p w14:paraId="7985ECAF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Обучение по программам научно-технической направленности призвано обеспечить:</w:t>
      </w:r>
    </w:p>
    <w:p w14:paraId="21D5F0AF" w14:textId="3EB84849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становление у </w:t>
      </w:r>
      <w:r w:rsidR="00AB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представления о современном мире и роли техники и технологии в нем; умение объяснять объекты и процессы 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14:paraId="277F2DD6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личности учащихся,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14:paraId="550E306D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14:paraId="1C649C98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14:paraId="5AD82246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A7B3F8" w14:textId="0C59A75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результативности проекта для </w:t>
      </w:r>
      <w:r w:rsidR="00AB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объединений научно-технической направленности выстраивается на основе показателей социального развития личности учащегося и показателей развития компетентности учащегося.</w:t>
      </w:r>
    </w:p>
    <w:p w14:paraId="2CAFF116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развития компетентности:</w:t>
      </w:r>
    </w:p>
    <w:p w14:paraId="74C0911C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 окончанию проекта компетентны в:</w:t>
      </w:r>
    </w:p>
    <w:p w14:paraId="1A8BE140" w14:textId="77777777" w:rsidR="00693913" w:rsidRPr="00256212" w:rsidRDefault="00693913" w:rsidP="002562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необходимой информации об объекте деятельности, используя рисунки, схемы, эскизы, чертежи (на бумажных и электронных носителях);</w:t>
      </w:r>
    </w:p>
    <w:p w14:paraId="034D1451" w14:textId="77777777" w:rsidR="00693913" w:rsidRPr="00256212" w:rsidRDefault="00693913" w:rsidP="002562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проектов, в том числе с использованием мультимедийных технологий;</w:t>
      </w:r>
    </w:p>
    <w:p w14:paraId="3F112684" w14:textId="77777777" w:rsidR="00693913" w:rsidRPr="00256212" w:rsidRDefault="00693913" w:rsidP="002562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 области применения и назначения инструментов, различных машин, технических устройств;</w:t>
      </w:r>
    </w:p>
    <w:p w14:paraId="0FFF6D8D" w14:textId="77777777" w:rsidR="00693913" w:rsidRPr="00256212" w:rsidRDefault="00693913" w:rsidP="002562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высказанного суждения.</w:t>
      </w:r>
    </w:p>
    <w:p w14:paraId="551A6B4D" w14:textId="77777777" w:rsidR="00693913" w:rsidRPr="00256212" w:rsidRDefault="00693913" w:rsidP="002562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безопасного поведения и гигиены при работе с компьютером.</w:t>
      </w:r>
    </w:p>
    <w:p w14:paraId="719341D6" w14:textId="77777777" w:rsidR="00693913" w:rsidRPr="00256212" w:rsidRDefault="00693913" w:rsidP="002562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одной и той же информации различными способами.</w:t>
      </w:r>
    </w:p>
    <w:p w14:paraId="395198EB" w14:textId="77777777" w:rsidR="00693913" w:rsidRPr="00256212" w:rsidRDefault="00693913" w:rsidP="002562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поиска, преобразования, хранения и передачи информации, используя указатели, каталоги, справочники, интернет.</w:t>
      </w:r>
    </w:p>
    <w:p w14:paraId="0A6431B0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социального развития личности.</w:t>
      </w:r>
    </w:p>
    <w:p w14:paraId="40D2D6E6" w14:textId="77777777" w:rsidR="00693913" w:rsidRPr="00256212" w:rsidRDefault="00693913" w:rsidP="0025621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Всесторонняя социализация ребенка через трудовую подготовку, получение различных трудовых навыков;</w:t>
      </w:r>
    </w:p>
    <w:p w14:paraId="738B049A" w14:textId="77777777" w:rsidR="00693913" w:rsidRPr="00256212" w:rsidRDefault="00693913" w:rsidP="0025621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личности через поддержку инициативы, саморазвития, самостоятельности, самообеспечения учащегося;</w:t>
      </w:r>
    </w:p>
    <w:p w14:paraId="373C79FD" w14:textId="66757C4F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и саморазвитие учащихся формируется путем участия детей в соревнованиях различного уровня, что дает разносторонний опыт общения, реализацию своих возможностей в деятельности, признание окружающих, осознание собственных изменений в результате обучения. Изучаемая сфера деятельности рассматривается</w:t>
      </w:r>
      <w:r w:rsidR="00AB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вариант будущего выбора профессии, профессионального самоопределения планирования своей будущей жизни.</w:t>
      </w:r>
    </w:p>
    <w:p w14:paraId="2620A412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результаты.</w:t>
      </w:r>
    </w:p>
    <w:p w14:paraId="4D43131E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целей и задач данного проекта позволит повысить интерес учащихся объединений технической направленности к выбору профессий, актуальных для нашего промышленного региона.</w:t>
      </w:r>
    </w:p>
    <w:p w14:paraId="214131CE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приобщение детей и подростков к дополнительным общеобразовательным программам технической направленности с инновационной составляющей.</w:t>
      </w:r>
    </w:p>
    <w:p w14:paraId="5D205F63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технологии, применяемые в объединениях студии технического творчества и студии дизайна и проектирования позволят детям почувствовать радость труда в учении, пробудить в их сердцах чувство собственного достоинства, раскрыть свои творческие и коммуникативные </w:t>
      </w: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способности, расширить свой кругозор, дадут большую степень усвоения материала и помогут включиться в активную деятельность.</w:t>
      </w:r>
    </w:p>
    <w:p w14:paraId="3DF8319B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 условия помогут становлению гармоничной, высоконравственной, социально адаптированной, мобильной личности учащихся.</w:t>
      </w:r>
    </w:p>
    <w:p w14:paraId="7593DC93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1E85E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</w:p>
    <w:p w14:paraId="46BC2674" w14:textId="77777777" w:rsidR="00693913" w:rsidRPr="00256212" w:rsidRDefault="00693913" w:rsidP="00256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C14D8" w14:textId="77777777" w:rsidR="00693913" w:rsidRPr="00256212" w:rsidRDefault="00693913" w:rsidP="0025621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Тришина С. В. Информационная компетентность как педагогическая категория [Электронный ресурс]. ИНТЕРНЕТ-ЖУРНАЛ «ЭЙДОС» –</w:t>
      </w:r>
      <w:proofErr w:type="gramStart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www.eidos.ru .</w:t>
      </w:r>
      <w:proofErr w:type="gramEnd"/>
    </w:p>
    <w:p w14:paraId="3F58811B" w14:textId="77777777" w:rsidR="00693913" w:rsidRPr="00256212" w:rsidRDefault="00693913" w:rsidP="0025621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 А.В. Ключевые компетенции и образовательные стандарты [Электронный ресурс]. ИНТЕРНЕТ-ЖУРНАЛ «ЭЙДОС» – www.eidos.ru.</w:t>
      </w:r>
    </w:p>
    <w:p w14:paraId="415DAC18" w14:textId="77777777" w:rsidR="00693913" w:rsidRPr="00256212" w:rsidRDefault="00693913" w:rsidP="0025621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авторской мастерской Л.П. </w:t>
      </w:r>
      <w:proofErr w:type="spellStart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Босовой</w:t>
      </w:r>
      <w:proofErr w:type="spellEnd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[Электронный ресурс]. -</w:t>
      </w:r>
      <w:hyperlink r:id="rId8" w:history="1">
        <w:r w:rsidRPr="00256212">
          <w:rPr>
            <w:rFonts w:ascii="Times New Roman" w:eastAsia="Times New Roman" w:hAnsi="Times New Roman" w:cs="Times New Roman"/>
            <w:color w:val="0081C3"/>
            <w:sz w:val="28"/>
            <w:szCs w:val="28"/>
            <w:u w:val="single"/>
            <w:lang w:eastAsia="ru-RU"/>
          </w:rPr>
          <w:t>http://metodist.lbz.ru/avt_masterskaya_BosovaLL.html</w:t>
        </w:r>
      </w:hyperlink>
    </w:p>
    <w:p w14:paraId="419FF2E7" w14:textId="77777777" w:rsidR="00693913" w:rsidRPr="00256212" w:rsidRDefault="00693913" w:rsidP="0025621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модернизации российского образования на период до 2010 года [Электронный ресурс]. -</w:t>
      </w:r>
      <w:hyperlink r:id="rId9" w:history="1">
        <w:r w:rsidRPr="00256212">
          <w:rPr>
            <w:rFonts w:ascii="Times New Roman" w:eastAsia="Times New Roman" w:hAnsi="Times New Roman" w:cs="Times New Roman"/>
            <w:color w:val="0081C3"/>
            <w:sz w:val="28"/>
            <w:szCs w:val="28"/>
            <w:u w:val="single"/>
            <w:lang w:eastAsia="ru-RU"/>
          </w:rPr>
          <w:t>http://www.ug.ru/02.31/t45.htm</w:t>
        </w:r>
      </w:hyperlink>
    </w:p>
    <w:p w14:paraId="30366E1F" w14:textId="77777777" w:rsidR="00693913" w:rsidRPr="00256212" w:rsidRDefault="00693913" w:rsidP="0025621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«Новые информационные технологии для образования». Институт ЮНЕСКО по информационным технологиям в образовании. Издательство «Москва». 2000 г.</w:t>
      </w:r>
    </w:p>
    <w:p w14:paraId="332B6BD0" w14:textId="77777777" w:rsidR="00693913" w:rsidRPr="00256212" w:rsidRDefault="00693913" w:rsidP="0025621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методических материалов «</w:t>
      </w:r>
      <w:proofErr w:type="spellStart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25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Институт новых технологий.</w:t>
      </w:r>
    </w:p>
    <w:p w14:paraId="4695D310" w14:textId="77777777" w:rsidR="00484868" w:rsidRPr="00256212" w:rsidRDefault="00484868">
      <w:pPr>
        <w:rPr>
          <w:rFonts w:ascii="Times New Roman" w:hAnsi="Times New Roman" w:cs="Times New Roman"/>
        </w:rPr>
      </w:pPr>
    </w:p>
    <w:sectPr w:rsidR="00484868" w:rsidRPr="00256212" w:rsidSect="00E0085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7DE3" w14:textId="77777777" w:rsidR="00627FE3" w:rsidRDefault="00627FE3" w:rsidP="00E0085D">
      <w:pPr>
        <w:spacing w:after="0" w:line="240" w:lineRule="auto"/>
      </w:pPr>
      <w:r>
        <w:separator/>
      </w:r>
    </w:p>
  </w:endnote>
  <w:endnote w:type="continuationSeparator" w:id="0">
    <w:p w14:paraId="7D12DC10" w14:textId="77777777" w:rsidR="00627FE3" w:rsidRDefault="00627FE3" w:rsidP="00E0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670320"/>
      <w:docPartObj>
        <w:docPartGallery w:val="Page Numbers (Bottom of Page)"/>
        <w:docPartUnique/>
      </w:docPartObj>
    </w:sdtPr>
    <w:sdtContent>
      <w:p w14:paraId="55C3DAF6" w14:textId="71FDC850" w:rsidR="00E0085D" w:rsidRDefault="00E008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BE2DF0" w14:textId="77777777" w:rsidR="00E0085D" w:rsidRDefault="00E008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1198" w14:textId="77777777" w:rsidR="00627FE3" w:rsidRDefault="00627FE3" w:rsidP="00E0085D">
      <w:pPr>
        <w:spacing w:after="0" w:line="240" w:lineRule="auto"/>
      </w:pPr>
      <w:r>
        <w:separator/>
      </w:r>
    </w:p>
  </w:footnote>
  <w:footnote w:type="continuationSeparator" w:id="0">
    <w:p w14:paraId="7A41D6A4" w14:textId="77777777" w:rsidR="00627FE3" w:rsidRDefault="00627FE3" w:rsidP="00E0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13F9"/>
    <w:multiLevelType w:val="multilevel"/>
    <w:tmpl w:val="E86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76580"/>
    <w:multiLevelType w:val="multilevel"/>
    <w:tmpl w:val="5B9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63F8B"/>
    <w:multiLevelType w:val="multilevel"/>
    <w:tmpl w:val="13C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07984"/>
    <w:multiLevelType w:val="multilevel"/>
    <w:tmpl w:val="FD4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63EFE"/>
    <w:multiLevelType w:val="multilevel"/>
    <w:tmpl w:val="BEEC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516CE"/>
    <w:multiLevelType w:val="multilevel"/>
    <w:tmpl w:val="380C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E20AC"/>
    <w:multiLevelType w:val="multilevel"/>
    <w:tmpl w:val="181A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6"/>
    <w:rsid w:val="00256212"/>
    <w:rsid w:val="00296A18"/>
    <w:rsid w:val="00484868"/>
    <w:rsid w:val="00627FE3"/>
    <w:rsid w:val="00693913"/>
    <w:rsid w:val="006D0AF6"/>
    <w:rsid w:val="008C1E2C"/>
    <w:rsid w:val="0092238B"/>
    <w:rsid w:val="00AB46A2"/>
    <w:rsid w:val="00CD2856"/>
    <w:rsid w:val="00D6672F"/>
    <w:rsid w:val="00E0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13B"/>
  <w15:chartTrackingRefBased/>
  <w15:docId w15:val="{A67176FE-5DFB-4C94-AA2B-A50DC768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2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6212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8C1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E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85D"/>
  </w:style>
  <w:style w:type="paragraph" w:styleId="a9">
    <w:name w:val="footer"/>
    <w:basedOn w:val="a"/>
    <w:link w:val="aa"/>
    <w:uiPriority w:val="99"/>
    <w:unhideWhenUsed/>
    <w:rsid w:val="00E0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568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0259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metodist.lbz.ru%2Favt_masterskaya_BosovaL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tod-kopilka.ru/go.html?href=http%3A%2F%2Fwww.ug.ru%2F02.31%2Ft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20F7-2311-4884-B5CD-E39E4BB6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cp:lastPrinted>2018-05-22T04:32:00Z</cp:lastPrinted>
  <dcterms:created xsi:type="dcterms:W3CDTF">2018-05-11T13:17:00Z</dcterms:created>
  <dcterms:modified xsi:type="dcterms:W3CDTF">2018-05-22T04:42:00Z</dcterms:modified>
</cp:coreProperties>
</file>